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83B" w:rsidRPr="0084724A" w:rsidRDefault="0038083B" w:rsidP="0038083B">
      <w:pPr>
        <w:tabs>
          <w:tab w:val="right" w:pos="9639"/>
        </w:tabs>
        <w:rPr>
          <w:rFonts w:cs="Arial"/>
          <w:b/>
          <w:i/>
        </w:rPr>
      </w:pPr>
      <w:r w:rsidRPr="0084724A">
        <w:rPr>
          <w:rFonts w:cs="Arial"/>
          <w:lang w:val="en-US"/>
        </w:rPr>
        <w:t>TSG SA4#9</w:t>
      </w:r>
      <w:r>
        <w:rPr>
          <w:rFonts w:cs="Arial"/>
          <w:lang w:val="en-US"/>
        </w:rPr>
        <w:t>7</w:t>
      </w:r>
      <w:r w:rsidRPr="0084724A">
        <w:rPr>
          <w:rFonts w:cs="Arial"/>
          <w:lang w:val="en-US"/>
        </w:rPr>
        <w:t xml:space="preserve"> meeting</w:t>
      </w:r>
      <w:r w:rsidRPr="0084724A">
        <w:rPr>
          <w:rFonts w:cs="Arial"/>
          <w:b/>
          <w:i/>
        </w:rPr>
        <w:tab/>
      </w:r>
      <w:r w:rsidRPr="0084724A">
        <w:rPr>
          <w:rFonts w:cs="Arial"/>
          <w:b/>
          <w:i/>
          <w:sz w:val="28"/>
          <w:szCs w:val="28"/>
        </w:rPr>
        <w:t>Tdoc S4-</w:t>
      </w:r>
      <w:r>
        <w:rPr>
          <w:rFonts w:cs="Arial"/>
          <w:b/>
          <w:i/>
          <w:sz w:val="28"/>
          <w:szCs w:val="28"/>
        </w:rPr>
        <w:t>180012</w:t>
      </w:r>
    </w:p>
    <w:p w:rsidR="0038083B" w:rsidRPr="0084724A" w:rsidRDefault="0038083B" w:rsidP="0038083B">
      <w:pPr>
        <w:tabs>
          <w:tab w:val="right" w:pos="9639"/>
        </w:tabs>
        <w:rPr>
          <w:rFonts w:cs="Arial"/>
          <w:b/>
          <w:lang w:val="en-US" w:eastAsia="zh-CN"/>
        </w:rPr>
      </w:pPr>
      <w:r>
        <w:rPr>
          <w:rFonts w:cs="Arial"/>
          <w:lang w:eastAsia="zh-CN"/>
        </w:rPr>
        <w:t>5-9 February 2018</w:t>
      </w:r>
      <w:r w:rsidRPr="0084724A">
        <w:rPr>
          <w:rFonts w:cs="Arial"/>
          <w:lang w:eastAsia="zh-CN"/>
        </w:rPr>
        <w:t xml:space="preserve">, </w:t>
      </w:r>
      <w:r>
        <w:rPr>
          <w:rFonts w:cs="Arial"/>
          <w:lang w:eastAsia="zh-CN"/>
        </w:rPr>
        <w:t>Fukuoka, Japan</w:t>
      </w:r>
      <w:r>
        <w:rPr>
          <w:rFonts w:cs="Arial"/>
          <w:lang w:eastAsia="zh-CN"/>
        </w:rPr>
        <w:tab/>
        <w:t>Agenda Item: 5.2</w:t>
      </w:r>
    </w:p>
    <w:p w:rsidR="0038083B" w:rsidRDefault="0038083B" w:rsidP="00372287">
      <w:pPr>
        <w:pStyle w:val="CRCoverPage"/>
        <w:tabs>
          <w:tab w:val="right" w:pos="9639"/>
        </w:tabs>
        <w:spacing w:after="0"/>
        <w:rPr>
          <w:noProof/>
        </w:rPr>
      </w:pPr>
    </w:p>
    <w:p w:rsidR="00372287" w:rsidRPr="00A57CC4" w:rsidRDefault="00372287" w:rsidP="00372287">
      <w:pPr>
        <w:pStyle w:val="CRCoverPage"/>
        <w:tabs>
          <w:tab w:val="right" w:pos="9639"/>
        </w:tabs>
        <w:spacing w:after="0"/>
        <w:rPr>
          <w:noProof/>
        </w:rPr>
      </w:pPr>
      <w:r w:rsidRPr="00A57CC4">
        <w:rPr>
          <w:noProof/>
        </w:rPr>
        <w:t>3GPP TSG-SA WG6 Meeting #20</w:t>
      </w:r>
      <w:r w:rsidRPr="00A57CC4">
        <w:rPr>
          <w:noProof/>
        </w:rPr>
        <w:tab/>
        <w:t>S6-17</w:t>
      </w:r>
      <w:r w:rsidR="00F243BE" w:rsidRPr="00A57CC4">
        <w:rPr>
          <w:noProof/>
        </w:rPr>
        <w:t>18</w:t>
      </w:r>
      <w:r w:rsidR="001A435D" w:rsidRPr="00A57CC4">
        <w:rPr>
          <w:noProof/>
        </w:rPr>
        <w:t>51</w:t>
      </w:r>
    </w:p>
    <w:p w:rsidR="00372287" w:rsidRPr="00A57CC4" w:rsidRDefault="00372287" w:rsidP="00372287">
      <w:pPr>
        <w:pStyle w:val="Header"/>
        <w:tabs>
          <w:tab w:val="clear" w:pos="8306"/>
          <w:tab w:val="right" w:pos="9639"/>
        </w:tabs>
        <w:rPr>
          <w:rFonts w:ascii="Arial" w:hAnsi="Arial" w:cs="Arial"/>
          <w:bCs/>
        </w:rPr>
      </w:pPr>
      <w:r w:rsidRPr="00A57CC4">
        <w:rPr>
          <w:rFonts w:ascii="Arial" w:hAnsi="Arial" w:cs="Arial"/>
          <w:bCs/>
        </w:rPr>
        <w:t>Reno, Nevada, USA, 27</w:t>
      </w:r>
      <w:r w:rsidRPr="00A57CC4">
        <w:rPr>
          <w:rFonts w:ascii="Arial" w:hAnsi="Arial" w:cs="Arial"/>
          <w:bCs/>
          <w:vertAlign w:val="superscript"/>
        </w:rPr>
        <w:t>th</w:t>
      </w:r>
      <w:r w:rsidRPr="00A57CC4">
        <w:rPr>
          <w:rFonts w:ascii="Arial" w:hAnsi="Arial" w:cs="Arial"/>
          <w:bCs/>
        </w:rPr>
        <w:t xml:space="preserve"> Nov – 1</w:t>
      </w:r>
      <w:r w:rsidRPr="00A57CC4">
        <w:rPr>
          <w:rFonts w:ascii="Arial" w:hAnsi="Arial" w:cs="Arial"/>
          <w:bCs/>
          <w:vertAlign w:val="superscript"/>
        </w:rPr>
        <w:t>st</w:t>
      </w:r>
      <w:r w:rsidRPr="00A57CC4">
        <w:rPr>
          <w:rFonts w:ascii="Arial" w:hAnsi="Arial" w:cs="Arial"/>
          <w:bCs/>
        </w:rPr>
        <w:t xml:space="preserve"> Dec 2017</w:t>
      </w:r>
      <w:r w:rsidRPr="00A57CC4">
        <w:rPr>
          <w:rFonts w:ascii="Arial" w:hAnsi="Arial" w:cs="Arial"/>
          <w:bCs/>
        </w:rPr>
        <w:tab/>
      </w:r>
    </w:p>
    <w:p w:rsidR="000668F3" w:rsidRDefault="000668F3">
      <w:pPr>
        <w:rPr>
          <w:rFonts w:ascii="Arial" w:hAnsi="Arial" w:cs="Arial"/>
        </w:rPr>
      </w:pPr>
    </w:p>
    <w:p w:rsidR="000668F3" w:rsidRPr="00F243BE" w:rsidRDefault="001754D7">
      <w:pPr>
        <w:spacing w:after="60"/>
        <w:ind w:left="1985" w:hanging="1985"/>
        <w:rPr>
          <w:rFonts w:ascii="Arial" w:hAnsi="Arial" w:cs="Arial"/>
          <w:bCs/>
        </w:rPr>
      </w:pPr>
      <w:r>
        <w:rPr>
          <w:rFonts w:ascii="Arial" w:hAnsi="Arial" w:cs="Arial"/>
          <w:b/>
        </w:rPr>
        <w:t>Title:</w:t>
      </w:r>
      <w:r>
        <w:rPr>
          <w:rFonts w:ascii="Arial" w:hAnsi="Arial" w:cs="Arial"/>
          <w:b/>
        </w:rPr>
        <w:tab/>
      </w:r>
      <w:r w:rsidR="00DF6430">
        <w:rPr>
          <w:rFonts w:ascii="Arial" w:hAnsi="Arial" w:cs="Arial"/>
          <w:bCs/>
        </w:rPr>
        <w:t xml:space="preserve">LS on </w:t>
      </w:r>
      <w:r w:rsidR="006E5394" w:rsidRPr="00F243BE">
        <w:rPr>
          <w:rFonts w:ascii="Arial" w:hAnsi="Arial" w:cs="Arial"/>
          <w:bCs/>
        </w:rPr>
        <w:t>Integratio</w:t>
      </w:r>
      <w:r w:rsidR="00A57CC4">
        <w:rPr>
          <w:rFonts w:ascii="Arial" w:hAnsi="Arial" w:cs="Arial"/>
          <w:bCs/>
        </w:rPr>
        <w:t>n of northbound APIs with CAPIF</w:t>
      </w:r>
    </w:p>
    <w:p w:rsidR="000668F3" w:rsidRPr="00F243BE" w:rsidRDefault="000668F3">
      <w:pPr>
        <w:spacing w:after="60"/>
        <w:ind w:left="1985" w:hanging="1985"/>
        <w:rPr>
          <w:rFonts w:ascii="Arial" w:hAnsi="Arial" w:cs="Arial"/>
          <w:bCs/>
        </w:rPr>
      </w:pPr>
      <w:r w:rsidRPr="00F243BE">
        <w:rPr>
          <w:rFonts w:ascii="Arial" w:hAnsi="Arial" w:cs="Arial"/>
          <w:b/>
        </w:rPr>
        <w:t>Response to:</w:t>
      </w:r>
      <w:r w:rsidRPr="00F243BE">
        <w:rPr>
          <w:rFonts w:ascii="Arial" w:hAnsi="Arial" w:cs="Arial"/>
          <w:bCs/>
        </w:rPr>
        <w:tab/>
      </w:r>
    </w:p>
    <w:p w:rsidR="000668F3" w:rsidRPr="00F243BE" w:rsidRDefault="000668F3">
      <w:pPr>
        <w:spacing w:after="60"/>
        <w:ind w:left="1985" w:hanging="1985"/>
        <w:rPr>
          <w:rFonts w:ascii="Arial" w:hAnsi="Arial" w:cs="Arial"/>
          <w:bCs/>
        </w:rPr>
      </w:pPr>
      <w:r w:rsidRPr="00F243BE">
        <w:rPr>
          <w:rFonts w:ascii="Arial" w:hAnsi="Arial" w:cs="Arial"/>
          <w:b/>
        </w:rPr>
        <w:t>Release:</w:t>
      </w:r>
      <w:r w:rsidRPr="00F243BE">
        <w:rPr>
          <w:rFonts w:ascii="Arial" w:hAnsi="Arial" w:cs="Arial"/>
          <w:bCs/>
        </w:rPr>
        <w:tab/>
      </w:r>
      <w:r w:rsidR="006E5394" w:rsidRPr="00F243BE">
        <w:rPr>
          <w:rFonts w:ascii="Arial" w:hAnsi="Arial" w:cs="Arial"/>
          <w:bCs/>
        </w:rPr>
        <w:t>Rel</w:t>
      </w:r>
      <w:r w:rsidR="00597D6E">
        <w:rPr>
          <w:rFonts w:ascii="Arial" w:hAnsi="Arial" w:cs="Arial"/>
          <w:bCs/>
        </w:rPr>
        <w:t>ease</w:t>
      </w:r>
      <w:r w:rsidR="006E5394" w:rsidRPr="00F243BE">
        <w:rPr>
          <w:rFonts w:ascii="Arial" w:hAnsi="Arial" w:cs="Arial"/>
          <w:bCs/>
        </w:rPr>
        <w:t>15</w:t>
      </w:r>
    </w:p>
    <w:p w:rsidR="000668F3" w:rsidRPr="00F243BE" w:rsidRDefault="000668F3">
      <w:pPr>
        <w:spacing w:after="60"/>
        <w:ind w:left="1985" w:hanging="1985"/>
        <w:rPr>
          <w:rFonts w:ascii="Arial" w:hAnsi="Arial" w:cs="Arial"/>
          <w:bCs/>
        </w:rPr>
      </w:pPr>
      <w:r w:rsidRPr="00F243BE">
        <w:rPr>
          <w:rFonts w:ascii="Arial" w:hAnsi="Arial" w:cs="Arial"/>
          <w:b/>
        </w:rPr>
        <w:t>Work Item:</w:t>
      </w:r>
      <w:r w:rsidRPr="00F243BE">
        <w:rPr>
          <w:rFonts w:ascii="Arial" w:hAnsi="Arial" w:cs="Arial"/>
          <w:bCs/>
        </w:rPr>
        <w:tab/>
      </w:r>
      <w:r w:rsidR="006E5394" w:rsidRPr="00F243BE">
        <w:rPr>
          <w:rFonts w:ascii="Arial" w:hAnsi="Arial" w:cs="Arial"/>
          <w:bCs/>
        </w:rPr>
        <w:t>CAPIF</w:t>
      </w:r>
    </w:p>
    <w:p w:rsidR="000668F3" w:rsidRPr="00F243BE" w:rsidRDefault="000668F3">
      <w:pPr>
        <w:spacing w:after="60"/>
        <w:ind w:left="1985" w:hanging="1985"/>
        <w:rPr>
          <w:rFonts w:ascii="Arial" w:hAnsi="Arial" w:cs="Arial"/>
          <w:b/>
        </w:rPr>
      </w:pPr>
    </w:p>
    <w:p w:rsidR="000668F3" w:rsidRPr="00F243BE" w:rsidRDefault="000668F3">
      <w:pPr>
        <w:spacing w:after="60"/>
        <w:ind w:left="1985" w:hanging="1985"/>
        <w:rPr>
          <w:rFonts w:ascii="Arial" w:hAnsi="Arial" w:cs="Arial"/>
          <w:bCs/>
        </w:rPr>
      </w:pPr>
      <w:r w:rsidRPr="00F243BE">
        <w:rPr>
          <w:rFonts w:ascii="Arial" w:hAnsi="Arial" w:cs="Arial"/>
          <w:b/>
        </w:rPr>
        <w:t>Source:</w:t>
      </w:r>
      <w:r w:rsidRPr="00F243BE">
        <w:rPr>
          <w:rFonts w:ascii="Arial" w:hAnsi="Arial" w:cs="Arial"/>
          <w:bCs/>
        </w:rPr>
        <w:tab/>
      </w:r>
      <w:r w:rsidR="00EC6ABC" w:rsidRPr="00F243BE">
        <w:rPr>
          <w:rFonts w:ascii="Arial" w:hAnsi="Arial" w:cs="Arial"/>
          <w:bCs/>
        </w:rPr>
        <w:t>3GPP TSG SA WG6</w:t>
      </w:r>
    </w:p>
    <w:p w:rsidR="000668F3" w:rsidRPr="00F243BE" w:rsidRDefault="000668F3">
      <w:pPr>
        <w:spacing w:after="60"/>
        <w:ind w:left="1985" w:hanging="1985"/>
        <w:rPr>
          <w:rFonts w:ascii="Arial" w:hAnsi="Arial" w:cs="Arial"/>
          <w:bCs/>
        </w:rPr>
      </w:pPr>
      <w:r w:rsidRPr="00F243BE">
        <w:rPr>
          <w:rFonts w:ascii="Arial" w:hAnsi="Arial" w:cs="Arial"/>
          <w:b/>
        </w:rPr>
        <w:t>To:</w:t>
      </w:r>
      <w:r w:rsidRPr="00F243BE">
        <w:rPr>
          <w:rFonts w:ascii="Arial" w:hAnsi="Arial" w:cs="Arial"/>
          <w:bCs/>
        </w:rPr>
        <w:tab/>
      </w:r>
      <w:r w:rsidR="00597D6E">
        <w:rPr>
          <w:rFonts w:ascii="Arial" w:hAnsi="Arial" w:cs="Arial"/>
          <w:bCs/>
          <w:color w:val="000000"/>
        </w:rPr>
        <w:t>3GPP TSG SA WG2</w:t>
      </w:r>
    </w:p>
    <w:p w:rsidR="000668F3" w:rsidRPr="00F243BE" w:rsidRDefault="000668F3">
      <w:pPr>
        <w:spacing w:after="60"/>
        <w:ind w:left="1985" w:hanging="1985"/>
        <w:rPr>
          <w:rFonts w:ascii="Arial" w:hAnsi="Arial" w:cs="Arial"/>
          <w:bCs/>
        </w:rPr>
      </w:pPr>
      <w:r w:rsidRPr="00F243BE">
        <w:rPr>
          <w:rFonts w:ascii="Arial" w:hAnsi="Arial" w:cs="Arial"/>
          <w:b/>
        </w:rPr>
        <w:t>Cc:</w:t>
      </w:r>
      <w:r w:rsidRPr="00F243BE">
        <w:rPr>
          <w:rFonts w:ascii="Arial" w:hAnsi="Arial" w:cs="Arial"/>
          <w:bCs/>
        </w:rPr>
        <w:tab/>
      </w:r>
      <w:r w:rsidR="004A12C4">
        <w:rPr>
          <w:rFonts w:ascii="Arial" w:hAnsi="Arial" w:cs="Arial"/>
          <w:bCs/>
          <w:color w:val="000000"/>
        </w:rPr>
        <w:t>3GPP TSG SA</w:t>
      </w:r>
      <w:r w:rsidR="001A435D">
        <w:rPr>
          <w:rFonts w:ascii="Arial" w:hAnsi="Arial" w:cs="Arial"/>
          <w:bCs/>
        </w:rPr>
        <w:t xml:space="preserve">, </w:t>
      </w:r>
      <w:r w:rsidR="004A12C4">
        <w:rPr>
          <w:rFonts w:ascii="Arial" w:hAnsi="Arial" w:cs="Arial"/>
          <w:bCs/>
          <w:color w:val="000000"/>
        </w:rPr>
        <w:t xml:space="preserve">3GPP TSG </w:t>
      </w:r>
      <w:r w:rsidR="001A435D">
        <w:rPr>
          <w:rFonts w:ascii="Arial" w:hAnsi="Arial" w:cs="Arial"/>
          <w:bCs/>
        </w:rPr>
        <w:t xml:space="preserve">CT, </w:t>
      </w:r>
      <w:r w:rsidR="004A12C4">
        <w:rPr>
          <w:rFonts w:ascii="Arial" w:hAnsi="Arial" w:cs="Arial"/>
          <w:bCs/>
          <w:color w:val="000000"/>
        </w:rPr>
        <w:t xml:space="preserve">3GPP TSG </w:t>
      </w:r>
      <w:r w:rsidR="001A435D">
        <w:rPr>
          <w:rFonts w:ascii="Arial" w:hAnsi="Arial" w:cs="Arial"/>
          <w:bCs/>
        </w:rPr>
        <w:t>SA</w:t>
      </w:r>
      <w:r w:rsidR="004A12C4">
        <w:rPr>
          <w:rFonts w:ascii="Arial" w:hAnsi="Arial" w:cs="Arial"/>
          <w:bCs/>
        </w:rPr>
        <w:t xml:space="preserve"> WG</w:t>
      </w:r>
      <w:r w:rsidR="001A435D">
        <w:rPr>
          <w:rFonts w:ascii="Arial" w:hAnsi="Arial" w:cs="Arial"/>
          <w:bCs/>
        </w:rPr>
        <w:t xml:space="preserve">4, </w:t>
      </w:r>
      <w:r w:rsidR="004A12C4">
        <w:rPr>
          <w:rFonts w:ascii="Arial" w:hAnsi="Arial" w:cs="Arial"/>
          <w:bCs/>
          <w:color w:val="000000"/>
        </w:rPr>
        <w:t xml:space="preserve">3GPP TSG </w:t>
      </w:r>
      <w:r w:rsidR="001A435D">
        <w:rPr>
          <w:rFonts w:ascii="Arial" w:hAnsi="Arial" w:cs="Arial"/>
          <w:bCs/>
        </w:rPr>
        <w:t>CT</w:t>
      </w:r>
      <w:r w:rsidR="004A12C4">
        <w:rPr>
          <w:rFonts w:ascii="Arial" w:hAnsi="Arial" w:cs="Arial"/>
          <w:bCs/>
        </w:rPr>
        <w:t xml:space="preserve"> WG</w:t>
      </w:r>
      <w:r w:rsidR="001A435D">
        <w:rPr>
          <w:rFonts w:ascii="Arial" w:hAnsi="Arial" w:cs="Arial"/>
          <w:bCs/>
        </w:rPr>
        <w:t>3</w:t>
      </w:r>
    </w:p>
    <w:p w:rsidR="000668F3" w:rsidRPr="00F243BE" w:rsidRDefault="000668F3">
      <w:pPr>
        <w:spacing w:after="60"/>
        <w:ind w:left="1985" w:hanging="1985"/>
        <w:rPr>
          <w:rFonts w:ascii="Arial" w:hAnsi="Arial" w:cs="Arial"/>
          <w:bCs/>
        </w:rPr>
      </w:pPr>
    </w:p>
    <w:p w:rsidR="000668F3" w:rsidRPr="00F243BE" w:rsidRDefault="000668F3">
      <w:pPr>
        <w:tabs>
          <w:tab w:val="left" w:pos="2268"/>
        </w:tabs>
        <w:rPr>
          <w:rFonts w:ascii="Arial" w:hAnsi="Arial" w:cs="Arial"/>
          <w:bCs/>
        </w:rPr>
      </w:pPr>
      <w:r w:rsidRPr="00F243BE">
        <w:rPr>
          <w:rFonts w:ascii="Arial" w:hAnsi="Arial" w:cs="Arial"/>
          <w:b/>
        </w:rPr>
        <w:t>Contact Person:</w:t>
      </w:r>
      <w:r w:rsidRPr="00F243BE">
        <w:rPr>
          <w:rFonts w:ascii="Arial" w:hAnsi="Arial" w:cs="Arial"/>
          <w:bCs/>
        </w:rPr>
        <w:tab/>
      </w:r>
    </w:p>
    <w:p w:rsidR="000668F3" w:rsidRPr="00F243BE" w:rsidRDefault="000668F3">
      <w:pPr>
        <w:pStyle w:val="Heading4"/>
        <w:tabs>
          <w:tab w:val="left" w:pos="2268"/>
        </w:tabs>
        <w:ind w:left="567"/>
        <w:rPr>
          <w:rFonts w:cs="Arial"/>
          <w:b w:val="0"/>
          <w:bCs/>
        </w:rPr>
      </w:pPr>
      <w:r w:rsidRPr="00F243BE">
        <w:rPr>
          <w:rFonts w:cs="Arial"/>
        </w:rPr>
        <w:t>Name:</w:t>
      </w:r>
      <w:r w:rsidRPr="00F243BE">
        <w:rPr>
          <w:rFonts w:cs="Arial"/>
          <w:b w:val="0"/>
          <w:bCs/>
        </w:rPr>
        <w:tab/>
      </w:r>
      <w:r w:rsidR="006E5394" w:rsidRPr="00F243BE">
        <w:rPr>
          <w:rFonts w:cs="Arial"/>
          <w:b w:val="0"/>
          <w:bCs/>
        </w:rPr>
        <w:t>Niranth Amogh</w:t>
      </w:r>
    </w:p>
    <w:p w:rsidR="000668F3" w:rsidRPr="00F243BE" w:rsidRDefault="000668F3">
      <w:pPr>
        <w:tabs>
          <w:tab w:val="left" w:pos="2268"/>
          <w:tab w:val="left" w:pos="2694"/>
        </w:tabs>
        <w:ind w:left="567"/>
        <w:rPr>
          <w:rFonts w:ascii="Arial" w:hAnsi="Arial" w:cs="Arial"/>
          <w:bCs/>
        </w:rPr>
      </w:pPr>
      <w:r w:rsidRPr="00F243BE">
        <w:rPr>
          <w:rFonts w:ascii="Arial" w:hAnsi="Arial" w:cs="Arial"/>
          <w:b/>
        </w:rPr>
        <w:t>Tel. Number:</w:t>
      </w:r>
      <w:r w:rsidRPr="00F243BE">
        <w:rPr>
          <w:rFonts w:ascii="Arial" w:hAnsi="Arial" w:cs="Arial"/>
          <w:bCs/>
        </w:rPr>
        <w:tab/>
      </w:r>
      <w:r w:rsidR="006E5394" w:rsidRPr="00F243BE">
        <w:rPr>
          <w:rFonts w:ascii="Arial" w:hAnsi="Arial" w:cs="Arial"/>
          <w:bCs/>
        </w:rPr>
        <w:t>+919845107520</w:t>
      </w:r>
    </w:p>
    <w:p w:rsidR="000668F3" w:rsidRPr="00F243BE" w:rsidRDefault="000668F3">
      <w:pPr>
        <w:pStyle w:val="Heading7"/>
        <w:tabs>
          <w:tab w:val="left" w:pos="2268"/>
        </w:tabs>
        <w:ind w:left="567"/>
        <w:rPr>
          <w:rFonts w:cs="Arial"/>
          <w:b w:val="0"/>
          <w:bCs/>
          <w:color w:val="auto"/>
        </w:rPr>
      </w:pPr>
      <w:r w:rsidRPr="00F243BE">
        <w:rPr>
          <w:rFonts w:cs="Arial"/>
          <w:color w:val="auto"/>
        </w:rPr>
        <w:t>E-mail Address:</w:t>
      </w:r>
      <w:r w:rsidRPr="00F243BE">
        <w:rPr>
          <w:rFonts w:cs="Arial"/>
          <w:b w:val="0"/>
          <w:bCs/>
          <w:color w:val="auto"/>
        </w:rPr>
        <w:tab/>
      </w:r>
      <w:r w:rsidR="006E5394" w:rsidRPr="00F243BE">
        <w:rPr>
          <w:rFonts w:cs="Arial"/>
          <w:b w:val="0"/>
          <w:bCs/>
          <w:color w:val="auto"/>
        </w:rPr>
        <w:t>namogh@huawei.com</w:t>
      </w:r>
    </w:p>
    <w:p w:rsidR="006E6319" w:rsidRPr="006E6319" w:rsidRDefault="006E6319" w:rsidP="006E6319"/>
    <w:p w:rsidR="006E6319" w:rsidRPr="006E6319" w:rsidRDefault="006E6319" w:rsidP="006E6319">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rsidR="000668F3" w:rsidRDefault="000668F3">
      <w:pPr>
        <w:spacing w:after="60"/>
        <w:ind w:left="1985" w:hanging="1985"/>
        <w:rPr>
          <w:rFonts w:ascii="Arial" w:hAnsi="Arial" w:cs="Arial"/>
          <w:b/>
        </w:rPr>
      </w:pPr>
    </w:p>
    <w:p w:rsidR="000668F3" w:rsidRDefault="000668F3">
      <w:pPr>
        <w:spacing w:after="60"/>
        <w:ind w:left="1985" w:hanging="1985"/>
        <w:rPr>
          <w:rFonts w:ascii="Arial" w:hAnsi="Arial" w:cs="Arial"/>
          <w:bCs/>
        </w:rPr>
      </w:pPr>
      <w:r>
        <w:rPr>
          <w:rFonts w:ascii="Arial" w:hAnsi="Arial" w:cs="Arial"/>
          <w:b/>
        </w:rPr>
        <w:t>Attachments:</w:t>
      </w:r>
      <w:r>
        <w:rPr>
          <w:rFonts w:ascii="Arial" w:hAnsi="Arial" w:cs="Arial"/>
          <w:bCs/>
        </w:rPr>
        <w:tab/>
      </w:r>
      <w:r w:rsidR="006E5394">
        <w:rPr>
          <w:rFonts w:ascii="Arial" w:hAnsi="Arial" w:cs="Arial"/>
          <w:bCs/>
        </w:rPr>
        <w:t>None</w:t>
      </w:r>
    </w:p>
    <w:p w:rsidR="000668F3" w:rsidRDefault="000668F3">
      <w:pPr>
        <w:pBdr>
          <w:bottom w:val="single" w:sz="4" w:space="1" w:color="auto"/>
        </w:pBdr>
        <w:rPr>
          <w:rFonts w:ascii="Arial" w:hAnsi="Arial" w:cs="Arial"/>
        </w:rPr>
      </w:pPr>
    </w:p>
    <w:p w:rsidR="000668F3" w:rsidRDefault="000668F3">
      <w:pPr>
        <w:rPr>
          <w:rFonts w:ascii="Arial" w:hAnsi="Arial" w:cs="Arial"/>
        </w:rPr>
      </w:pPr>
    </w:p>
    <w:p w:rsidR="000668F3" w:rsidRDefault="000668F3">
      <w:pPr>
        <w:spacing w:after="120"/>
        <w:rPr>
          <w:rFonts w:ascii="Arial" w:hAnsi="Arial" w:cs="Arial"/>
          <w:b/>
        </w:rPr>
      </w:pPr>
      <w:r>
        <w:rPr>
          <w:rFonts w:ascii="Arial" w:hAnsi="Arial" w:cs="Arial"/>
          <w:b/>
        </w:rPr>
        <w:t>1. Overall Description:</w:t>
      </w:r>
    </w:p>
    <w:p w:rsidR="00AB4323" w:rsidRPr="00AB4323" w:rsidRDefault="00AB4323" w:rsidP="00AB4323">
      <w:pPr>
        <w:pStyle w:val="Header"/>
        <w:rPr>
          <w:rFonts w:ascii="Arial" w:hAnsi="Arial" w:cs="Arial"/>
        </w:rPr>
      </w:pPr>
      <w:r w:rsidRPr="00AB4323">
        <w:rPr>
          <w:rFonts w:ascii="Arial" w:hAnsi="Arial" w:cs="Arial"/>
        </w:rPr>
        <w:t>As part of the CAPIF WID for Release 15, 3GPP SA WG6 has specified the Common API Framework for 3GPP northbound APIs in 3GPP TS 23.222. The primary objective of CAPIF is to specify a common northbound API framework to enable consistent development of northbound APIs across 3GPP, in particular towards the common aspects (e.g. onboarding, discover, publish, authentication, API management, etc.) that apply to any northbound API definition.</w:t>
      </w:r>
    </w:p>
    <w:p w:rsidR="00AB4323" w:rsidRPr="00AB4323" w:rsidRDefault="00AB4323" w:rsidP="00AB4323">
      <w:pPr>
        <w:pStyle w:val="Header"/>
        <w:rPr>
          <w:rFonts w:ascii="Arial" w:hAnsi="Arial" w:cs="Arial"/>
        </w:rPr>
      </w:pPr>
    </w:p>
    <w:p w:rsidR="00AB4323" w:rsidRPr="00AB4323" w:rsidRDefault="00AB4323" w:rsidP="00AB4323">
      <w:pPr>
        <w:pStyle w:val="Header"/>
        <w:rPr>
          <w:rFonts w:ascii="Arial" w:hAnsi="Arial" w:cs="Arial"/>
        </w:rPr>
      </w:pPr>
      <w:r w:rsidRPr="00AB4323">
        <w:rPr>
          <w:rFonts w:ascii="Arial" w:hAnsi="Arial" w:cs="Arial"/>
        </w:rPr>
        <w:t xml:space="preserve">TS 23.222 contains detailed specification of </w:t>
      </w:r>
      <w:r w:rsidR="007F61D5">
        <w:rPr>
          <w:rFonts w:ascii="Arial" w:hAnsi="Arial" w:cs="Arial"/>
        </w:rPr>
        <w:t>the</w:t>
      </w:r>
      <w:r w:rsidR="007F61D5" w:rsidRPr="00AB4323">
        <w:rPr>
          <w:rFonts w:ascii="Arial" w:hAnsi="Arial" w:cs="Arial"/>
        </w:rPr>
        <w:t xml:space="preserve"> </w:t>
      </w:r>
      <w:r w:rsidRPr="00AB4323">
        <w:rPr>
          <w:rFonts w:ascii="Arial" w:hAnsi="Arial" w:cs="Arial"/>
        </w:rPr>
        <w:t>common aspect</w:t>
      </w:r>
      <w:r w:rsidR="007F61D5">
        <w:rPr>
          <w:rFonts w:ascii="Arial" w:hAnsi="Arial" w:cs="Arial"/>
        </w:rPr>
        <w:t>s</w:t>
      </w:r>
      <w:r w:rsidRPr="00AB4323">
        <w:rPr>
          <w:rFonts w:ascii="Arial" w:hAnsi="Arial" w:cs="Arial"/>
        </w:rPr>
        <w:t xml:space="preserve">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models.Your review of this </w:t>
      </w:r>
      <w:r w:rsidR="00CC4135">
        <w:rPr>
          <w:rFonts w:ascii="Arial" w:hAnsi="Arial" w:cs="Arial"/>
        </w:rPr>
        <w:t>a</w:t>
      </w:r>
      <w:r w:rsidRPr="00AB4323">
        <w:rPr>
          <w:rFonts w:ascii="Arial" w:hAnsi="Arial" w:cs="Arial"/>
        </w:rPr>
        <w:t xml:space="preserve">nnex, and any feedback would help us in identifying any missing aspects </w:t>
      </w:r>
      <w:r w:rsidR="007F61D5">
        <w:rPr>
          <w:rFonts w:ascii="Arial" w:hAnsi="Arial" w:cs="Arial"/>
        </w:rPr>
        <w:t>to</w:t>
      </w:r>
      <w:r w:rsidR="007F61D5" w:rsidRPr="00AB4323">
        <w:rPr>
          <w:rFonts w:ascii="Arial" w:hAnsi="Arial" w:cs="Arial"/>
        </w:rPr>
        <w:t xml:space="preserve"> </w:t>
      </w:r>
      <w:r w:rsidRPr="00AB4323">
        <w:rPr>
          <w:rFonts w:ascii="Arial" w:hAnsi="Arial" w:cs="Arial"/>
        </w:rPr>
        <w:t xml:space="preserve">achieve better alignment in integration of CAPIF with the specification(s) of </w:t>
      </w:r>
      <w:r w:rsidR="00780E29">
        <w:rPr>
          <w:rFonts w:ascii="Arial" w:hAnsi="Arial" w:cs="Arial"/>
        </w:rPr>
        <w:t>northbound</w:t>
      </w:r>
      <w:r w:rsidR="00780E29" w:rsidRPr="00AB4323">
        <w:rPr>
          <w:rFonts w:ascii="Arial" w:hAnsi="Arial" w:cs="Arial"/>
        </w:rPr>
        <w:t xml:space="preserve"> </w:t>
      </w:r>
      <w:r w:rsidRPr="00AB4323">
        <w:rPr>
          <w:rFonts w:ascii="Arial" w:hAnsi="Arial" w:cs="Arial"/>
        </w:rPr>
        <w:t xml:space="preserve">APIs in </w:t>
      </w:r>
      <w:r w:rsidR="007F61D5">
        <w:rPr>
          <w:rFonts w:ascii="Arial" w:hAnsi="Arial" w:cs="Arial"/>
        </w:rPr>
        <w:t xml:space="preserve">3GPP </w:t>
      </w:r>
      <w:r w:rsidRPr="00AB4323">
        <w:rPr>
          <w:rFonts w:ascii="Arial" w:hAnsi="Arial" w:cs="Arial"/>
        </w:rPr>
        <w:t>SA WG</w:t>
      </w:r>
      <w:r w:rsidR="007F61D5">
        <w:rPr>
          <w:rFonts w:ascii="Arial" w:hAnsi="Arial" w:cs="Arial"/>
        </w:rPr>
        <w:t>2</w:t>
      </w:r>
      <w:r w:rsidRPr="00AB4323">
        <w:rPr>
          <w:rFonts w:ascii="Arial" w:hAnsi="Arial" w:cs="Arial"/>
        </w:rPr>
        <w:t>.</w:t>
      </w:r>
    </w:p>
    <w:p w:rsidR="000668F3" w:rsidRDefault="000668F3">
      <w:pPr>
        <w:pStyle w:val="Header"/>
        <w:tabs>
          <w:tab w:val="clear" w:pos="4153"/>
          <w:tab w:val="clear" w:pos="8306"/>
        </w:tabs>
        <w:rPr>
          <w:rFonts w:ascii="Arial" w:hAnsi="Arial" w:cs="Arial"/>
        </w:rPr>
      </w:pPr>
    </w:p>
    <w:p w:rsidR="00F243BE" w:rsidRDefault="00F243BE">
      <w:pPr>
        <w:pStyle w:val="Header"/>
        <w:tabs>
          <w:tab w:val="clear" w:pos="4153"/>
          <w:tab w:val="clear" w:pos="8306"/>
        </w:tabs>
        <w:rPr>
          <w:rFonts w:ascii="Arial" w:hAnsi="Arial" w:cs="Arial"/>
        </w:rPr>
      </w:pPr>
    </w:p>
    <w:p w:rsidR="000668F3" w:rsidRDefault="000668F3">
      <w:pPr>
        <w:spacing w:after="120"/>
        <w:rPr>
          <w:rFonts w:ascii="Arial" w:hAnsi="Arial" w:cs="Arial"/>
          <w:b/>
        </w:rPr>
      </w:pPr>
      <w:r>
        <w:rPr>
          <w:rFonts w:ascii="Arial" w:hAnsi="Arial" w:cs="Arial"/>
          <w:b/>
        </w:rPr>
        <w:t>2. Actions:</w:t>
      </w:r>
    </w:p>
    <w:p w:rsidR="000668F3" w:rsidRPr="00F243BE" w:rsidRDefault="000668F3">
      <w:pPr>
        <w:spacing w:after="120"/>
        <w:ind w:left="1985" w:hanging="1985"/>
        <w:rPr>
          <w:rFonts w:ascii="Arial" w:hAnsi="Arial" w:cs="Arial"/>
          <w:b/>
        </w:rPr>
      </w:pPr>
      <w:r w:rsidRPr="00F243BE">
        <w:rPr>
          <w:rFonts w:ascii="Arial" w:hAnsi="Arial" w:cs="Arial"/>
          <w:b/>
        </w:rPr>
        <w:t>To</w:t>
      </w:r>
      <w:r w:rsidR="006E5394" w:rsidRPr="00F243BE">
        <w:rPr>
          <w:rFonts w:ascii="Arial" w:hAnsi="Arial" w:cs="Arial"/>
          <w:b/>
        </w:rPr>
        <w:t xml:space="preserve"> SA2</w:t>
      </w:r>
      <w:r w:rsidR="00CC389D">
        <w:rPr>
          <w:rFonts w:ascii="Arial" w:hAnsi="Arial" w:cs="Arial"/>
          <w:b/>
        </w:rPr>
        <w:t>.</w:t>
      </w:r>
    </w:p>
    <w:p w:rsidR="000668F3" w:rsidRDefault="000668F3">
      <w:pPr>
        <w:spacing w:after="120"/>
        <w:ind w:left="993" w:hanging="993"/>
        <w:rPr>
          <w:rFonts w:ascii="Arial" w:hAnsi="Arial" w:cs="Arial"/>
        </w:rPr>
      </w:pPr>
      <w:r w:rsidRPr="00F243BE">
        <w:rPr>
          <w:rFonts w:ascii="Arial" w:hAnsi="Arial" w:cs="Arial"/>
          <w:b/>
        </w:rPr>
        <w:t xml:space="preserve">ACTION: </w:t>
      </w:r>
      <w:r w:rsidRPr="00F243BE">
        <w:rPr>
          <w:rFonts w:ascii="Arial" w:hAnsi="Arial" w:cs="Arial"/>
          <w:b/>
        </w:rPr>
        <w:tab/>
      </w:r>
      <w:r w:rsidR="00AB4323" w:rsidRPr="00AB4323">
        <w:rPr>
          <w:rFonts w:ascii="Arial" w:hAnsi="Arial" w:cs="Arial"/>
        </w:rPr>
        <w:t>3GPP SA WG6 asks 3GPP SA WG2 to:</w:t>
      </w:r>
    </w:p>
    <w:p w:rsidR="001A435D" w:rsidRPr="00AB4323" w:rsidRDefault="00842805" w:rsidP="00AB4323">
      <w:pPr>
        <w:numPr>
          <w:ilvl w:val="0"/>
          <w:numId w:val="6"/>
        </w:numPr>
        <w:spacing w:after="120"/>
        <w:rPr>
          <w:rFonts w:ascii="Arial" w:hAnsi="Arial" w:cs="Arial"/>
        </w:rPr>
      </w:pPr>
      <w:r>
        <w:rPr>
          <w:rFonts w:ascii="Arial" w:hAnsi="Arial" w:cs="Arial"/>
        </w:rPr>
        <w:t>T</w:t>
      </w:r>
      <w:r w:rsidR="001A435D" w:rsidRPr="00AB4323">
        <w:rPr>
          <w:rFonts w:ascii="Arial" w:hAnsi="Arial" w:cs="Arial"/>
        </w:rPr>
        <w:t xml:space="preserve">o </w:t>
      </w:r>
      <w:r w:rsidR="00780E29">
        <w:rPr>
          <w:rFonts w:ascii="Arial" w:hAnsi="Arial" w:cs="Arial"/>
        </w:rPr>
        <w:t>incorporate</w:t>
      </w:r>
      <w:r w:rsidR="001A435D" w:rsidRPr="00AB4323">
        <w:rPr>
          <w:rFonts w:ascii="Arial" w:hAnsi="Arial" w:cs="Arial"/>
        </w:rPr>
        <w:t xml:space="preserve"> </w:t>
      </w:r>
      <w:r>
        <w:rPr>
          <w:rFonts w:ascii="Arial" w:hAnsi="Arial" w:cs="Arial"/>
        </w:rPr>
        <w:t xml:space="preserve">the outcomes of CAPIF (TS 23.222) into your work on </w:t>
      </w:r>
      <w:r w:rsidR="001A435D" w:rsidRPr="00AB4323">
        <w:rPr>
          <w:rFonts w:ascii="Arial" w:hAnsi="Arial" w:cs="Arial"/>
        </w:rPr>
        <w:t>northbound API</w:t>
      </w:r>
      <w:r>
        <w:rPr>
          <w:rFonts w:ascii="Arial" w:hAnsi="Arial" w:cs="Arial"/>
        </w:rPr>
        <w:t xml:space="preserve"> specifications</w:t>
      </w:r>
      <w:r w:rsidR="001A435D" w:rsidRPr="00AB4323">
        <w:rPr>
          <w:rFonts w:ascii="Arial" w:hAnsi="Arial" w:cs="Arial"/>
        </w:rPr>
        <w:t>.</w:t>
      </w:r>
    </w:p>
    <w:p w:rsidR="00AB4323" w:rsidRPr="00F243BE" w:rsidRDefault="00AB4323" w:rsidP="00AB4323">
      <w:pPr>
        <w:numPr>
          <w:ilvl w:val="0"/>
          <w:numId w:val="6"/>
        </w:numPr>
        <w:spacing w:after="120"/>
        <w:rPr>
          <w:rFonts w:ascii="Arial" w:hAnsi="Arial" w:cs="Arial"/>
        </w:rPr>
      </w:pPr>
      <w:r w:rsidRPr="00AB4323">
        <w:rPr>
          <w:rFonts w:ascii="Arial" w:hAnsi="Arial" w:cs="Arial"/>
        </w:rPr>
        <w:t xml:space="preserve">Review the informative annex “CAPIF relationship with network exposure aspects of 3GPP systems”, and provide any feedback that you would like </w:t>
      </w:r>
      <w:r>
        <w:rPr>
          <w:rFonts w:ascii="Arial" w:hAnsi="Arial" w:cs="Arial"/>
        </w:rPr>
        <w:t xml:space="preserve">3GPP </w:t>
      </w:r>
      <w:r w:rsidRPr="00AB4323">
        <w:rPr>
          <w:rFonts w:ascii="Arial" w:hAnsi="Arial" w:cs="Arial"/>
        </w:rPr>
        <w:t>SA WG</w:t>
      </w:r>
      <w:r>
        <w:rPr>
          <w:rFonts w:ascii="Arial" w:hAnsi="Arial" w:cs="Arial"/>
        </w:rPr>
        <w:t>6</w:t>
      </w:r>
      <w:r w:rsidRPr="00AB4323">
        <w:rPr>
          <w:rFonts w:ascii="Arial" w:hAnsi="Arial" w:cs="Arial"/>
        </w:rPr>
        <w:t xml:space="preserve"> to capture in TS 23.222 related to integration aspects.</w:t>
      </w:r>
    </w:p>
    <w:p w:rsidR="00F243BE" w:rsidRPr="00F243BE" w:rsidRDefault="00F243BE">
      <w:pPr>
        <w:spacing w:after="120"/>
        <w:ind w:left="993" w:hanging="993"/>
        <w:rPr>
          <w:rFonts w:ascii="Arial" w:hAnsi="Arial" w:cs="Arial"/>
        </w:rPr>
      </w:pPr>
    </w:p>
    <w:p w:rsidR="000668F3" w:rsidRDefault="000668F3">
      <w:pPr>
        <w:spacing w:after="120"/>
        <w:rPr>
          <w:rFonts w:ascii="Arial" w:hAnsi="Arial" w:cs="Arial"/>
          <w:b/>
        </w:rPr>
      </w:pPr>
      <w:r>
        <w:rPr>
          <w:rFonts w:ascii="Arial" w:hAnsi="Arial" w:cs="Arial"/>
          <w:b/>
        </w:rPr>
        <w:t xml:space="preserve">3. Date of </w:t>
      </w:r>
      <w:r w:rsidR="007E2B51">
        <w:rPr>
          <w:rFonts w:ascii="Arial" w:hAnsi="Arial" w:cs="Arial"/>
          <w:b/>
        </w:rPr>
        <w:t>Next SA6</w:t>
      </w:r>
      <w:r>
        <w:rPr>
          <w:rFonts w:ascii="Arial" w:hAnsi="Arial" w:cs="Arial"/>
          <w:b/>
        </w:rPr>
        <w:t xml:space="preserve"> Meetings:</w:t>
      </w:r>
    </w:p>
    <w:p w:rsidR="009958A2" w:rsidRDefault="009958A2" w:rsidP="00983036">
      <w:pPr>
        <w:tabs>
          <w:tab w:val="left" w:pos="5103"/>
        </w:tabs>
        <w:spacing w:after="120"/>
        <w:ind w:left="2268" w:hanging="2268"/>
        <w:rPr>
          <w:rFonts w:ascii="Arial" w:hAnsi="Arial" w:cs="Arial"/>
          <w:bCs/>
        </w:rPr>
      </w:pPr>
      <w:r>
        <w:rPr>
          <w:rFonts w:ascii="Arial" w:hAnsi="Arial" w:cs="Arial"/>
          <w:bCs/>
        </w:rPr>
        <w:t xml:space="preserve">SA6#21 </w:t>
      </w:r>
      <w:r w:rsidRPr="000F3D59">
        <w:rPr>
          <w:rFonts w:ascii="Arial" w:hAnsi="Arial" w:cs="Arial"/>
          <w:bCs/>
        </w:rPr>
        <w:t>2</w:t>
      </w:r>
      <w:r w:rsidR="00E64551">
        <w:rPr>
          <w:rFonts w:ascii="Arial" w:hAnsi="Arial" w:cs="Arial"/>
          <w:bCs/>
        </w:rPr>
        <w:t>2</w:t>
      </w:r>
      <w:r w:rsidR="00E64551" w:rsidRPr="00E64551">
        <w:rPr>
          <w:rFonts w:ascii="Arial" w:hAnsi="Arial" w:cs="Arial"/>
          <w:bCs/>
          <w:vertAlign w:val="superscript"/>
        </w:rPr>
        <w:t>nd</w:t>
      </w:r>
      <w:r w:rsidRPr="000F3D59">
        <w:rPr>
          <w:rFonts w:ascii="Arial" w:hAnsi="Arial" w:cs="Arial"/>
          <w:bCs/>
        </w:rPr>
        <w:t xml:space="preserve"> </w:t>
      </w:r>
      <w:r>
        <w:rPr>
          <w:rFonts w:ascii="Arial" w:hAnsi="Arial" w:cs="Arial"/>
          <w:bCs/>
        </w:rPr>
        <w:t>January</w:t>
      </w:r>
      <w:r w:rsidRPr="000F3D59">
        <w:rPr>
          <w:rFonts w:ascii="Arial" w:hAnsi="Arial" w:cs="Arial"/>
          <w:bCs/>
        </w:rPr>
        <w:t xml:space="preserve"> </w:t>
      </w:r>
      <w:r>
        <w:rPr>
          <w:rFonts w:ascii="Arial" w:hAnsi="Arial" w:cs="Arial"/>
          <w:bCs/>
        </w:rPr>
        <w:t>–</w:t>
      </w:r>
      <w:r w:rsidRPr="000F3D59">
        <w:rPr>
          <w:rFonts w:ascii="Arial" w:hAnsi="Arial" w:cs="Arial"/>
          <w:bCs/>
        </w:rPr>
        <w:t xml:space="preserve"> </w:t>
      </w:r>
      <w:r>
        <w:rPr>
          <w:rFonts w:ascii="Arial" w:hAnsi="Arial" w:cs="Arial"/>
          <w:bCs/>
        </w:rPr>
        <w:t>2</w:t>
      </w:r>
      <w:r w:rsidR="00E64551">
        <w:rPr>
          <w:rFonts w:ascii="Arial" w:hAnsi="Arial" w:cs="Arial"/>
          <w:bCs/>
        </w:rPr>
        <w:t>6</w:t>
      </w:r>
      <w:r w:rsidR="00E64551" w:rsidRPr="00E64551">
        <w:rPr>
          <w:rFonts w:ascii="Arial" w:hAnsi="Arial" w:cs="Arial"/>
          <w:bCs/>
          <w:vertAlign w:val="superscript"/>
        </w:rPr>
        <w:t>th</w:t>
      </w:r>
      <w:r w:rsidRPr="000F3D59">
        <w:rPr>
          <w:rFonts w:ascii="Arial" w:hAnsi="Arial" w:cs="Arial"/>
          <w:bCs/>
        </w:rPr>
        <w:t xml:space="preserve"> </w:t>
      </w:r>
      <w:r>
        <w:rPr>
          <w:rFonts w:ascii="Arial" w:hAnsi="Arial" w:cs="Arial"/>
          <w:bCs/>
        </w:rPr>
        <w:t>January</w:t>
      </w:r>
      <w:r w:rsidRPr="000F3D59">
        <w:rPr>
          <w:rFonts w:ascii="Arial" w:hAnsi="Arial" w:cs="Arial"/>
          <w:bCs/>
        </w:rPr>
        <w:t xml:space="preserve"> 201</w:t>
      </w:r>
      <w:r>
        <w:rPr>
          <w:rFonts w:ascii="Arial" w:hAnsi="Arial" w:cs="Arial"/>
          <w:bCs/>
        </w:rPr>
        <w:t>8</w:t>
      </w:r>
      <w:r w:rsidRPr="000F3D59">
        <w:rPr>
          <w:rFonts w:ascii="Arial" w:hAnsi="Arial" w:cs="Arial"/>
          <w:bCs/>
        </w:rPr>
        <w:tab/>
      </w:r>
      <w:r>
        <w:rPr>
          <w:rFonts w:ascii="Arial" w:hAnsi="Arial" w:cs="Arial"/>
          <w:bCs/>
        </w:rPr>
        <w:t>Gothenburg</w:t>
      </w:r>
      <w:r w:rsidRPr="000F3D59">
        <w:rPr>
          <w:rFonts w:ascii="Arial" w:hAnsi="Arial" w:cs="Arial"/>
          <w:bCs/>
        </w:rPr>
        <w:t xml:space="preserve">, </w:t>
      </w:r>
      <w:r>
        <w:rPr>
          <w:rFonts w:ascii="Arial" w:hAnsi="Arial" w:cs="Arial"/>
          <w:bCs/>
        </w:rPr>
        <w:t>SE</w:t>
      </w:r>
    </w:p>
    <w:p w:rsidR="00372287" w:rsidRDefault="00372287" w:rsidP="00372287">
      <w:pPr>
        <w:tabs>
          <w:tab w:val="left" w:pos="5103"/>
        </w:tabs>
        <w:spacing w:after="120"/>
        <w:ind w:left="2268" w:hanging="2268"/>
        <w:rPr>
          <w:rFonts w:ascii="Arial" w:hAnsi="Arial" w:cs="Arial"/>
          <w:bCs/>
        </w:rPr>
      </w:pPr>
      <w:r>
        <w:rPr>
          <w:rFonts w:ascii="Arial" w:hAnsi="Arial" w:cs="Arial"/>
          <w:bCs/>
        </w:rPr>
        <w:t>SA6#22 5</w:t>
      </w:r>
      <w:r w:rsidRPr="00372287">
        <w:rPr>
          <w:rFonts w:ascii="Arial" w:hAnsi="Arial" w:cs="Arial"/>
          <w:bCs/>
          <w:vertAlign w:val="superscript"/>
        </w:rPr>
        <w:t>th</w:t>
      </w:r>
      <w:r w:rsidRPr="000F3D59">
        <w:rPr>
          <w:rFonts w:ascii="Arial" w:hAnsi="Arial" w:cs="Arial"/>
          <w:bCs/>
        </w:rPr>
        <w:t xml:space="preserve"> </w:t>
      </w:r>
      <w:r>
        <w:rPr>
          <w:rFonts w:ascii="Arial" w:hAnsi="Arial" w:cs="Arial"/>
          <w:bCs/>
        </w:rPr>
        <w:t>March</w:t>
      </w:r>
      <w:r w:rsidRPr="000F3D59">
        <w:rPr>
          <w:rFonts w:ascii="Arial" w:hAnsi="Arial" w:cs="Arial"/>
          <w:bCs/>
        </w:rPr>
        <w:t xml:space="preserve"> </w:t>
      </w:r>
      <w:r>
        <w:rPr>
          <w:rFonts w:ascii="Arial" w:hAnsi="Arial" w:cs="Arial"/>
          <w:bCs/>
        </w:rPr>
        <w:t>–</w:t>
      </w:r>
      <w:r w:rsidRPr="000F3D59">
        <w:rPr>
          <w:rFonts w:ascii="Arial" w:hAnsi="Arial" w:cs="Arial"/>
          <w:bCs/>
        </w:rPr>
        <w:t xml:space="preserve"> </w:t>
      </w:r>
      <w:r>
        <w:rPr>
          <w:rFonts w:ascii="Arial" w:hAnsi="Arial" w:cs="Arial"/>
          <w:bCs/>
        </w:rPr>
        <w:t>9</w:t>
      </w:r>
      <w:r w:rsidRPr="00372287">
        <w:rPr>
          <w:rFonts w:ascii="Arial" w:hAnsi="Arial" w:cs="Arial"/>
          <w:bCs/>
          <w:vertAlign w:val="superscript"/>
        </w:rPr>
        <w:t>th</w:t>
      </w:r>
      <w:r w:rsidRPr="000F3D59">
        <w:rPr>
          <w:rFonts w:ascii="Arial" w:hAnsi="Arial" w:cs="Arial"/>
          <w:bCs/>
        </w:rPr>
        <w:t xml:space="preserve"> </w:t>
      </w:r>
      <w:r>
        <w:rPr>
          <w:rFonts w:ascii="Arial" w:hAnsi="Arial" w:cs="Arial"/>
          <w:bCs/>
        </w:rPr>
        <w:t>March</w:t>
      </w:r>
      <w:r w:rsidRPr="000F3D59">
        <w:rPr>
          <w:rFonts w:ascii="Arial" w:hAnsi="Arial" w:cs="Arial"/>
          <w:bCs/>
        </w:rPr>
        <w:t xml:space="preserve"> 201</w:t>
      </w:r>
      <w:r>
        <w:rPr>
          <w:rFonts w:ascii="Arial" w:hAnsi="Arial" w:cs="Arial"/>
          <w:bCs/>
        </w:rPr>
        <w:t>8</w:t>
      </w:r>
      <w:r w:rsidRPr="000F3D59">
        <w:rPr>
          <w:rFonts w:ascii="Arial" w:hAnsi="Arial" w:cs="Arial"/>
          <w:bCs/>
        </w:rPr>
        <w:tab/>
      </w:r>
      <w:r w:rsidRPr="00372287">
        <w:rPr>
          <w:rFonts w:ascii="Arial" w:hAnsi="Arial" w:cs="Arial"/>
          <w:bCs/>
        </w:rPr>
        <w:t>Sophia-Antipolis</w:t>
      </w:r>
      <w:r w:rsidRPr="000F3D59">
        <w:rPr>
          <w:rFonts w:ascii="Arial" w:hAnsi="Arial" w:cs="Arial"/>
          <w:bCs/>
        </w:rPr>
        <w:t xml:space="preserve">, </w:t>
      </w:r>
      <w:r>
        <w:rPr>
          <w:rFonts w:ascii="Arial" w:hAnsi="Arial" w:cs="Arial"/>
          <w:bCs/>
        </w:rPr>
        <w:t>FR</w:t>
      </w:r>
    </w:p>
    <w:p w:rsidR="00372287" w:rsidRDefault="00372287" w:rsidP="00983036">
      <w:pPr>
        <w:tabs>
          <w:tab w:val="left" w:pos="5103"/>
        </w:tabs>
        <w:spacing w:after="120"/>
        <w:ind w:left="2268" w:hanging="2268"/>
        <w:rPr>
          <w:rFonts w:ascii="Arial" w:hAnsi="Arial" w:cs="Arial"/>
          <w:bCs/>
        </w:rPr>
      </w:pPr>
    </w:p>
    <w:sectPr w:rsidR="00372287">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70B" w:rsidRDefault="0012170B">
      <w:r>
        <w:separator/>
      </w:r>
    </w:p>
  </w:endnote>
  <w:endnote w:type="continuationSeparator" w:id="0">
    <w:p w:rsidR="0012170B" w:rsidRDefault="0012170B">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70B" w:rsidRDefault="0012170B">
      <w:r>
        <w:separator/>
      </w:r>
    </w:p>
  </w:footnote>
  <w:footnote w:type="continuationSeparator" w:id="0">
    <w:p w:rsidR="0012170B" w:rsidRDefault="001217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0AC21AD"/>
    <w:multiLevelType w:val="hybridMultilevel"/>
    <w:tmpl w:val="6FCEA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6DE53D87"/>
    <w:multiLevelType w:val="hybridMultilevel"/>
    <w:tmpl w:val="8208E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5"/>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026F4"/>
    <w:rsid w:val="0002056E"/>
    <w:rsid w:val="0004154A"/>
    <w:rsid w:val="000668F3"/>
    <w:rsid w:val="00087D9C"/>
    <w:rsid w:val="000D5CCA"/>
    <w:rsid w:val="000F3D59"/>
    <w:rsid w:val="0012170B"/>
    <w:rsid w:val="00126BC3"/>
    <w:rsid w:val="001641A4"/>
    <w:rsid w:val="001754D7"/>
    <w:rsid w:val="001961FB"/>
    <w:rsid w:val="001A237C"/>
    <w:rsid w:val="001A435D"/>
    <w:rsid w:val="001B7E25"/>
    <w:rsid w:val="001B7F49"/>
    <w:rsid w:val="001C2D61"/>
    <w:rsid w:val="00234314"/>
    <w:rsid w:val="00272752"/>
    <w:rsid w:val="00277C1E"/>
    <w:rsid w:val="00291F4E"/>
    <w:rsid w:val="002C57F6"/>
    <w:rsid w:val="002F7047"/>
    <w:rsid w:val="003345B5"/>
    <w:rsid w:val="003509C2"/>
    <w:rsid w:val="00355F07"/>
    <w:rsid w:val="0036108B"/>
    <w:rsid w:val="00372287"/>
    <w:rsid w:val="0038083B"/>
    <w:rsid w:val="00382686"/>
    <w:rsid w:val="003F046C"/>
    <w:rsid w:val="00425D34"/>
    <w:rsid w:val="00467A53"/>
    <w:rsid w:val="00497E09"/>
    <w:rsid w:val="004A12C4"/>
    <w:rsid w:val="004E00A3"/>
    <w:rsid w:val="005854AA"/>
    <w:rsid w:val="00587476"/>
    <w:rsid w:val="00597D6E"/>
    <w:rsid w:val="005A1CE5"/>
    <w:rsid w:val="005B2F13"/>
    <w:rsid w:val="005B651F"/>
    <w:rsid w:val="005C0B02"/>
    <w:rsid w:val="006415D0"/>
    <w:rsid w:val="00655AF6"/>
    <w:rsid w:val="00675931"/>
    <w:rsid w:val="006E5394"/>
    <w:rsid w:val="006E6319"/>
    <w:rsid w:val="0070408E"/>
    <w:rsid w:val="00752922"/>
    <w:rsid w:val="00780E29"/>
    <w:rsid w:val="007D5F2D"/>
    <w:rsid w:val="007E2B51"/>
    <w:rsid w:val="007F4403"/>
    <w:rsid w:val="007F61D5"/>
    <w:rsid w:val="00842805"/>
    <w:rsid w:val="00862EA9"/>
    <w:rsid w:val="0087182A"/>
    <w:rsid w:val="009019A0"/>
    <w:rsid w:val="00903279"/>
    <w:rsid w:val="00934188"/>
    <w:rsid w:val="009475AA"/>
    <w:rsid w:val="00983036"/>
    <w:rsid w:val="00990F7C"/>
    <w:rsid w:val="009958A2"/>
    <w:rsid w:val="009A237B"/>
    <w:rsid w:val="009F0676"/>
    <w:rsid w:val="00A0737B"/>
    <w:rsid w:val="00A1423A"/>
    <w:rsid w:val="00A25D30"/>
    <w:rsid w:val="00A57CC4"/>
    <w:rsid w:val="00A9066F"/>
    <w:rsid w:val="00AB4323"/>
    <w:rsid w:val="00AC7EDD"/>
    <w:rsid w:val="00AE585A"/>
    <w:rsid w:val="00B4399C"/>
    <w:rsid w:val="00B57A78"/>
    <w:rsid w:val="00B77DBE"/>
    <w:rsid w:val="00B92E56"/>
    <w:rsid w:val="00BD7636"/>
    <w:rsid w:val="00C2183B"/>
    <w:rsid w:val="00C22EED"/>
    <w:rsid w:val="00C36BA3"/>
    <w:rsid w:val="00C40342"/>
    <w:rsid w:val="00C802A9"/>
    <w:rsid w:val="00CA05BA"/>
    <w:rsid w:val="00CC389D"/>
    <w:rsid w:val="00CC4135"/>
    <w:rsid w:val="00D2198D"/>
    <w:rsid w:val="00D9605D"/>
    <w:rsid w:val="00DC6AF6"/>
    <w:rsid w:val="00DF12B4"/>
    <w:rsid w:val="00DF6430"/>
    <w:rsid w:val="00E4746E"/>
    <w:rsid w:val="00E51024"/>
    <w:rsid w:val="00E63D58"/>
    <w:rsid w:val="00E64551"/>
    <w:rsid w:val="00E96B11"/>
    <w:rsid w:val="00EC6ABC"/>
    <w:rsid w:val="00ED7495"/>
    <w:rsid w:val="00EF417A"/>
    <w:rsid w:val="00F026F4"/>
    <w:rsid w:val="00F243BE"/>
    <w:rsid w:val="00FF61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rPr>
  </w:style>
  <w:style w:type="paragraph" w:styleId="TOC1">
    <w:name w:val="toc 1"/>
    <w:basedOn w:val="Normal"/>
    <w:next w:val="Normal"/>
    <w:autoRedefine/>
    <w:uiPriority w:val="39"/>
    <w:semiHidden/>
    <w:unhideWhenUsed/>
    <w:rsid w:val="00D2198D"/>
  </w:style>
</w:styles>
</file>

<file path=word/webSettings.xml><?xml version="1.0" encoding="utf-8"?>
<w:webSettings xmlns:r="http://schemas.openxmlformats.org/officeDocument/2006/relationships" xmlns:w="http://schemas.openxmlformats.org/wordprocessingml/2006/main">
  <w:divs>
    <w:div w:id="1870609572">
      <w:bodyDiv w:val="1"/>
      <w:marLeft w:val="0"/>
      <w:marRight w:val="0"/>
      <w:marTop w:val="0"/>
      <w:marBottom w:val="0"/>
      <w:divBdr>
        <w:top w:val="none" w:sz="0" w:space="0" w:color="auto"/>
        <w:left w:val="none" w:sz="0" w:space="0" w:color="auto"/>
        <w:bottom w:val="none" w:sz="0" w:space="0" w:color="auto"/>
        <w:right w:val="none" w:sz="0" w:space="0" w:color="auto"/>
      </w:divBdr>
    </w:div>
    <w:div w:id="200083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0ED15-F12E-4CBE-A865-582CF678E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327</Words>
  <Characters>1864</Characters>
  <Application>Microsoft Office Word</Application>
  <DocSecurity>0</DocSecurity>
  <Lines>15</Lines>
  <Paragraphs>4</Paragraphs>
  <ScaleCrop>false</ScaleCrop>
  <Company>ETSI</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2002-04-23T08:10:00Z</cp:lastPrinted>
  <dcterms:created xsi:type="dcterms:W3CDTF">2018-01-10T19:03:00Z</dcterms:created>
  <dcterms:modified xsi:type="dcterms:W3CDTF">2018-01-10T19:03:00Z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(2)C4hJtxt8z1g6gAK4bYzAKgqw0mITb7kVIJKwX5XIuvGhm47OGswwKLuiaJ2EPkiYk7LsbnlL_x000d_
juszH0KJJxE6uhXCvKws2wTP5AfJEEbLbpivtNicYBpYOYJaS+pg29HelQG4ekbphEdRRCQk_x000d_
SjIqapaKHSYRWeB69A4F3gdBjVUIoQ9tCxdSb5aBsk+2dZPy/GcsjPw/g+gghoYm0EuvB7KG_x000d_
lKT78i+hkQMyRevJbL</vt:lpwstr>
  </property>
  <property fmtid="{D5CDD505-2E9C-101B-9397-08002B2CF9AE}" pid="3" name="_2015_ms_pID_7253431">
    <vt:lpwstr>1IDfCK9CCfZvvRQGJe6uIPi7VHX/kEZ5nHrxcnu66Gii5g7hf580ss_x000d_
lHkxP/NmO/wTbNMQEcE6RmhsUpSjqJxhDab5IYP+n9aYVi7GQ3scuvjCikp8HY3u0Gr+OJe+_x000d_
P/R4djaILH/kJwaAdKS+Tp1owSOXmQadOR5yct+Ybtp2HAXuJimFjCbY2k6JQHHtCX4=</vt:lpwstr>
  </property>
</Properties>
</file>